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1155cc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55cc"/>
          <w:sz w:val="36"/>
          <w:szCs w:val="36"/>
          <w:u w:val="none"/>
          <w:shd w:fill="auto" w:val="clear"/>
          <w:vertAlign w:val="baseline"/>
          <w:rtl w:val="0"/>
        </w:rPr>
        <w:t xml:space="preserve">Solicitud de materias en otras Facultades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1155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55cc"/>
          <w:sz w:val="36"/>
          <w:szCs w:val="36"/>
          <w:u w:val="none"/>
          <w:shd w:fill="auto" w:val="clear"/>
          <w:vertAlign w:val="baseline"/>
          <w:rtl w:val="0"/>
        </w:rPr>
        <w:t xml:space="preserve">(Movilidad interna)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3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ARTÍCULO 200.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Son causas de responsabilidad grave, aplicables específicamente a los alumnos: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III. Falsificar o alterar boletas o actas de exámenes, certificados o documentos análogos, o usar o aprovechar documentos elaborados por terceras personas, cuando en ellos se hagan constar hechos falsos, en cuyo caso el alumno será expulsado de la Universidad.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6e6e6" w:val="clear"/>
        <w:spacing w:after="0" w:before="0" w:line="276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DATOS DE IDENTIFICACIÓN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287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8" w:lineRule="auto"/>
        <w:ind w:left="0" w:right="-1287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 de estudios: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2008-1 (  )         2017-2 (  )        2022-2 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8" w:lineRule="auto"/>
        <w:ind w:left="0" w:right="-1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de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la/el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estudiante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8" w:lineRule="auto"/>
        <w:ind w:left="0" w:right="-1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Matrícula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8" w:lineRule="auto"/>
        <w:ind w:left="0" w:right="-1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Licenciatura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8" w:lineRule="auto"/>
        <w:ind w:left="0" w:right="-1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Fecha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8" w:lineRule="auto"/>
        <w:ind w:left="0" w:right="-1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Semestre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8" w:lineRule="auto"/>
        <w:ind w:left="0" w:right="-1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107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287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6e6e6" w:val="clear"/>
        <w:spacing w:after="0" w:before="0" w:line="276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INFORMACIÓN DE MATERIAS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3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"/>
        <w:gridCol w:w="1005"/>
        <w:gridCol w:w="3300"/>
        <w:gridCol w:w="3975"/>
        <w:tblGridChange w:id="0">
          <w:tblGrid>
            <w:gridCol w:w="1080"/>
            <w:gridCol w:w="1005"/>
            <w:gridCol w:w="3300"/>
            <w:gridCol w:w="3975"/>
          </w:tblGrid>
        </w:tblGridChange>
      </w:tblGrid>
      <w:tr>
        <w:trPr>
          <w:cantSplit w:val="0"/>
          <w:trHeight w:val="427" w:hRule="atLeast"/>
          <w:tblHeader w:val="0"/>
        </w:trPr>
        <w:tc>
          <w:tcPr>
            <w:shd w:fill="e0e0e0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Grupo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de la materia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Facultad o Escuela receptora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437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43734"/>
          <w:sz w:val="20"/>
          <w:szCs w:val="20"/>
          <w:u w:val="none"/>
          <w:shd w:fill="auto" w:val="clear"/>
          <w:vertAlign w:val="baseline"/>
          <w:rtl w:val="0"/>
        </w:rPr>
        <w:t xml:space="preserve">IMPORTANTE: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1079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pmb6mpo3jhga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Verificar que no existan traslapes con ninguna materia y que las claves correspondan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1079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inscripción en las materias solicitadas estará sujeta a la disponibilidad de los grupos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1079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se procesarán solicitudes incompletas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15.0" w:type="dxa"/>
        <w:jc w:val="left"/>
        <w:tblInd w:w="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45"/>
        <w:gridCol w:w="4170"/>
        <w:tblGridChange w:id="0">
          <w:tblGrid>
            <w:gridCol w:w="5145"/>
            <w:gridCol w:w="4170"/>
          </w:tblGrid>
        </w:tblGridChange>
      </w:tblGrid>
      <w:tr>
        <w:trPr>
          <w:cantSplit w:val="0"/>
          <w:trHeight w:val="108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y firma 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la/el estudiante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y firma de el/la Tutor(a)</w:t>
            </w:r>
          </w:p>
        </w:tc>
      </w:tr>
    </w:tbl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258" w:top="742" w:left="1275" w:right="1280" w:header="709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30"/>
        <w:szCs w:val="3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30"/>
        <w:szCs w:val="30"/>
        <w:u w:val="none"/>
        <w:shd w:fill="auto" w:val="clear"/>
        <w:vertAlign w:val="baseline"/>
        <w:rtl w:val="0"/>
      </w:rPr>
      <w:t xml:space="preserve">Universidad Autónoma de Baja California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-47624</wp:posOffset>
          </wp:positionH>
          <wp:positionV relativeFrom="paragraph">
            <wp:posOffset>-171449</wp:posOffset>
          </wp:positionV>
          <wp:extent cx="633413" cy="854604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413" cy="85460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5402792</wp:posOffset>
          </wp:positionH>
          <wp:positionV relativeFrom="paragraph">
            <wp:posOffset>-224365</wp:posOffset>
          </wp:positionV>
          <wp:extent cx="804863" cy="804863"/>
          <wp:effectExtent b="0" l="0" r="0" t="0"/>
          <wp:wrapSquare wrapText="bothSides" distB="114300" distT="11430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863" cy="8048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Facultad de Ciencias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next w:val="normal0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s-ES" w:val="en-US"/>
    </w:rPr>
  </w:style>
  <w:style w:type="paragraph" w:styleId="Heading1">
    <w:name w:val="heading 1"/>
    <w:basedOn w:val="normal0"/>
    <w:next w:val="normal0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0"/>
    <w:next w:val="normal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0"/>
    <w:next w:val="normal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0"/>
    <w:next w:val="normal0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0"/>
    <w:next w:val="normal0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0"/>
    <w:next w:val="normal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</w:style>
  <w:style w:type="paragraph" w:styleId="Title">
    <w:name w:val="Title"/>
    <w:basedOn w:val="normal0"/>
    <w:next w:val="normal0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pPr>
      <w:ind w:left="720"/>
      <w:contextualSpacing w:val="1"/>
    </w:pPr>
    <w:rPr>
      <w:lang w:eastAsia="en-US" w:val="es-MX"/>
    </w:rPr>
  </w:style>
  <w:style w:type="character" w:styleId="A3" w:customStyle="1">
    <w:name w:val="A3"/>
    <w:rPr>
      <w:color w:val="404041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697CF3"/>
    <w:pPr>
      <w:tabs>
        <w:tab w:val="center" w:pos="4153"/>
        <w:tab w:val="right" w:pos="830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97CF3"/>
    <w:rPr>
      <w:position w:val="-1"/>
      <w:lang w:eastAsia="es-ES" w:val="en-US"/>
    </w:rPr>
  </w:style>
  <w:style w:type="paragraph" w:styleId="Footer">
    <w:name w:val="footer"/>
    <w:basedOn w:val="Normal"/>
    <w:link w:val="FooterChar"/>
    <w:uiPriority w:val="99"/>
    <w:unhideWhenUsed w:val="1"/>
    <w:rsid w:val="00697CF3"/>
    <w:pPr>
      <w:tabs>
        <w:tab w:val="center" w:pos="4153"/>
        <w:tab w:val="right" w:pos="830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97CF3"/>
    <w:rPr>
      <w:position w:val="-1"/>
      <w:lang w:eastAsia="es-E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z0rsOw71aQvkUSF81Bi4KEQ4CQ==">CgMxLjAyCGguZ2pkZ3hzMgloLjMwajB6bGwyDmgucG1iNm1wbzNqaGdhOAByITF6X3NQaUZYUWRKaG5NVGJGTnpCUERSOUgwYVplS1VuMg==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2020-06-02T00:38:00Z</dcterms:created>
  <dc:creator>Claudia</dc:creator>
</cp:coreProperties>
</file>